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32" w:rsidRPr="002B6132" w:rsidRDefault="002B6132" w:rsidP="002B613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  <w:r w:rsidRPr="002B6132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  <w:t>Частное дошкольное образовательное учреждение</w:t>
      </w:r>
    </w:p>
    <w:p w:rsidR="002B6132" w:rsidRPr="002B6132" w:rsidRDefault="002B6132" w:rsidP="002B6132">
      <w:pPr>
        <w:shd w:val="clear" w:color="auto" w:fill="FFFFFF"/>
        <w:spacing w:after="0" w:line="390" w:lineRule="atLeast"/>
        <w:ind w:left="-567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  <w:r w:rsidRPr="002B6132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  <w:t>Детский сад «</w:t>
      </w:r>
      <w:proofErr w:type="spellStart"/>
      <w:r w:rsidRPr="002B6132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  <w:t>Ган</w:t>
      </w:r>
      <w:proofErr w:type="spellEnd"/>
      <w:r w:rsidRPr="002B6132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  <w:t xml:space="preserve"> </w:t>
      </w:r>
      <w:proofErr w:type="spellStart"/>
      <w:r w:rsidRPr="002B6132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  <w:t>Менахем</w:t>
      </w:r>
      <w:proofErr w:type="spellEnd"/>
      <w:r w:rsidRPr="002B6132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  <w:t>»</w:t>
      </w:r>
    </w:p>
    <w:p w:rsidR="002B6132" w:rsidRPr="002B6132" w:rsidRDefault="002B6132" w:rsidP="002B6132">
      <w:pPr>
        <w:jc w:val="center"/>
        <w:rPr>
          <w:rFonts w:ascii="Times New Roman" w:hAnsi="Times New Roman" w:cs="Times New Roman"/>
          <w:color w:val="44546A" w:themeColor="text2"/>
          <w:sz w:val="32"/>
          <w:szCs w:val="32"/>
        </w:rPr>
      </w:pPr>
    </w:p>
    <w:p w:rsidR="002B6132" w:rsidRDefault="002B6132" w:rsidP="002B6132">
      <w:pPr>
        <w:jc w:val="center"/>
        <w:rPr>
          <w:rFonts w:ascii="Comic Sans MS" w:hAnsi="Comic Sans MS"/>
          <w:color w:val="44546A" w:themeColor="text2"/>
          <w:sz w:val="44"/>
          <w:szCs w:val="44"/>
        </w:rPr>
      </w:pPr>
    </w:p>
    <w:p w:rsidR="002B6132" w:rsidRDefault="002B6132" w:rsidP="002B6132">
      <w:pPr>
        <w:jc w:val="center"/>
        <w:rPr>
          <w:rFonts w:ascii="Comic Sans MS" w:hAnsi="Comic Sans MS"/>
          <w:color w:val="44546A" w:themeColor="text2"/>
          <w:sz w:val="44"/>
          <w:szCs w:val="44"/>
        </w:rPr>
      </w:pPr>
    </w:p>
    <w:p w:rsidR="002B6132" w:rsidRDefault="002B6132" w:rsidP="002B6132">
      <w:pPr>
        <w:rPr>
          <w:rFonts w:ascii="Comic Sans MS" w:hAnsi="Comic Sans MS"/>
          <w:color w:val="44546A" w:themeColor="text2"/>
          <w:sz w:val="44"/>
          <w:szCs w:val="44"/>
        </w:rPr>
      </w:pPr>
    </w:p>
    <w:p w:rsidR="002B6132" w:rsidRPr="002B6132" w:rsidRDefault="002B6132" w:rsidP="002B6132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2B6132">
        <w:rPr>
          <w:rFonts w:ascii="Times New Roman" w:hAnsi="Times New Roman" w:cs="Times New Roman"/>
          <w:color w:val="002060"/>
          <w:sz w:val="48"/>
          <w:szCs w:val="48"/>
        </w:rPr>
        <w:t>Консультация для педагогов:</w:t>
      </w:r>
    </w:p>
    <w:p w:rsidR="002B6132" w:rsidRPr="002B6132" w:rsidRDefault="002B6132" w:rsidP="002B6132">
      <w:pPr>
        <w:jc w:val="center"/>
        <w:rPr>
          <w:rFonts w:ascii="Times New Roman" w:hAnsi="Times New Roman" w:cs="Times New Roman"/>
          <w:color w:val="44546A" w:themeColor="text2"/>
          <w:sz w:val="48"/>
          <w:szCs w:val="48"/>
        </w:rPr>
      </w:pPr>
    </w:p>
    <w:p w:rsidR="002B6132" w:rsidRPr="002B6132" w:rsidRDefault="002B6132" w:rsidP="002B6132">
      <w:pPr>
        <w:spacing w:after="375" w:line="360" w:lineRule="atLeast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>«</w:t>
      </w:r>
      <w:r w:rsidRPr="002B613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>Оздоровительная физическая гимнастика в детском саду и семье</w:t>
      </w:r>
      <w:r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>»</w:t>
      </w:r>
      <w:r w:rsidRPr="002B6132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>.</w:t>
      </w:r>
    </w:p>
    <w:p w:rsidR="002B6132" w:rsidRDefault="002B6132" w:rsidP="002B6132">
      <w:pPr>
        <w:jc w:val="center"/>
        <w:rPr>
          <w:rFonts w:ascii="Comic Sans MS" w:hAnsi="Comic Sans MS"/>
          <w:color w:val="44546A" w:themeColor="text2"/>
          <w:sz w:val="44"/>
          <w:szCs w:val="44"/>
        </w:rPr>
      </w:pPr>
    </w:p>
    <w:p w:rsidR="002B6132" w:rsidRDefault="002B6132" w:rsidP="002B6132">
      <w:pPr>
        <w:jc w:val="center"/>
        <w:rPr>
          <w:rFonts w:ascii="Comic Sans MS" w:hAnsi="Comic Sans MS"/>
          <w:color w:val="44546A" w:themeColor="text2"/>
          <w:sz w:val="44"/>
          <w:szCs w:val="44"/>
        </w:rPr>
      </w:pPr>
    </w:p>
    <w:p w:rsidR="002B6132" w:rsidRDefault="002B6132" w:rsidP="002B6132">
      <w:pPr>
        <w:jc w:val="center"/>
        <w:rPr>
          <w:rFonts w:ascii="Comic Sans MS" w:hAnsi="Comic Sans MS"/>
          <w:color w:val="44546A" w:themeColor="text2"/>
          <w:sz w:val="44"/>
          <w:szCs w:val="44"/>
        </w:rPr>
      </w:pPr>
    </w:p>
    <w:p w:rsidR="002B6132" w:rsidRDefault="002B6132" w:rsidP="002B6132">
      <w:pPr>
        <w:jc w:val="center"/>
        <w:rPr>
          <w:rFonts w:ascii="Comic Sans MS" w:hAnsi="Comic Sans MS"/>
          <w:color w:val="44546A" w:themeColor="text2"/>
          <w:sz w:val="44"/>
          <w:szCs w:val="44"/>
        </w:rPr>
      </w:pPr>
    </w:p>
    <w:p w:rsidR="002B6132" w:rsidRDefault="002B6132" w:rsidP="002B6132">
      <w:pPr>
        <w:jc w:val="center"/>
        <w:rPr>
          <w:rFonts w:ascii="Comic Sans MS" w:hAnsi="Comic Sans MS"/>
          <w:color w:val="44546A" w:themeColor="text2"/>
          <w:sz w:val="44"/>
          <w:szCs w:val="44"/>
        </w:rPr>
      </w:pPr>
    </w:p>
    <w:p w:rsidR="002B6132" w:rsidRPr="002B6132" w:rsidRDefault="002B6132" w:rsidP="002B6132">
      <w:pPr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2B6132">
        <w:rPr>
          <w:rFonts w:ascii="Times New Roman" w:hAnsi="Times New Roman" w:cs="Times New Roman"/>
          <w:color w:val="002060"/>
          <w:sz w:val="32"/>
          <w:szCs w:val="32"/>
        </w:rPr>
        <w:t>Подготовила:</w:t>
      </w:r>
    </w:p>
    <w:p w:rsidR="002B6132" w:rsidRDefault="002B6132" w:rsidP="002B6132">
      <w:pPr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2B6132">
        <w:rPr>
          <w:rFonts w:ascii="Times New Roman" w:hAnsi="Times New Roman" w:cs="Times New Roman"/>
          <w:color w:val="002060"/>
          <w:sz w:val="32"/>
          <w:szCs w:val="32"/>
        </w:rPr>
        <w:t xml:space="preserve">Воспитатель младшей группы </w:t>
      </w:r>
    </w:p>
    <w:p w:rsidR="002B6132" w:rsidRPr="002B6132" w:rsidRDefault="002B6132" w:rsidP="002B6132">
      <w:pPr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2B6132">
        <w:rPr>
          <w:rFonts w:ascii="Times New Roman" w:hAnsi="Times New Roman" w:cs="Times New Roman"/>
          <w:color w:val="002060"/>
          <w:sz w:val="32"/>
          <w:szCs w:val="32"/>
        </w:rPr>
        <w:t>Медведева И.Е.</w:t>
      </w:r>
    </w:p>
    <w:p w:rsidR="002B6132" w:rsidRDefault="002B6132" w:rsidP="002B6132">
      <w:pPr>
        <w:jc w:val="center"/>
        <w:rPr>
          <w:rFonts w:ascii="Comic Sans MS" w:hAnsi="Comic Sans MS"/>
          <w:color w:val="44546A" w:themeColor="text2"/>
          <w:sz w:val="44"/>
          <w:szCs w:val="44"/>
        </w:rPr>
      </w:pPr>
    </w:p>
    <w:p w:rsidR="002B6132" w:rsidRDefault="002B6132" w:rsidP="002B6132">
      <w:pPr>
        <w:jc w:val="center"/>
        <w:rPr>
          <w:rFonts w:ascii="Comic Sans MS" w:hAnsi="Comic Sans MS"/>
          <w:color w:val="44546A" w:themeColor="text2"/>
          <w:sz w:val="44"/>
          <w:szCs w:val="44"/>
        </w:rPr>
      </w:pPr>
    </w:p>
    <w:p w:rsidR="002B6132" w:rsidRPr="002B6132" w:rsidRDefault="002B6132" w:rsidP="002B6132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2B6132">
        <w:rPr>
          <w:rFonts w:ascii="Times New Roman" w:hAnsi="Times New Roman" w:cs="Times New Roman"/>
          <w:color w:val="002060"/>
          <w:sz w:val="32"/>
          <w:szCs w:val="32"/>
        </w:rPr>
        <w:t>Нижний Новгород 2020</w:t>
      </w:r>
    </w:p>
    <w:p w:rsidR="002B6132" w:rsidRDefault="002B6132" w:rsidP="002B6132">
      <w:pPr>
        <w:jc w:val="center"/>
        <w:rPr>
          <w:rFonts w:ascii="Comic Sans MS" w:hAnsi="Comic Sans MS"/>
          <w:color w:val="44546A" w:themeColor="text2"/>
          <w:sz w:val="44"/>
          <w:szCs w:val="44"/>
        </w:rPr>
      </w:pPr>
    </w:p>
    <w:p w:rsidR="002B6132" w:rsidRDefault="002B6132">
      <w:pPr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</w:p>
    <w:p w:rsidR="00012C7C" w:rsidRPr="00A8740A" w:rsidRDefault="00012C7C" w:rsidP="00B90F0C">
      <w:pPr>
        <w:spacing w:after="375" w:line="360" w:lineRule="atLeast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bookmarkStart w:id="0" w:name="_GoBack"/>
      <w:bookmarkEnd w:id="0"/>
      <w:r w:rsidRPr="00A8740A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Оздоровительная физическая гимнастика в детском саду и семье.</w:t>
      </w:r>
    </w:p>
    <w:p w:rsidR="003704CC" w:rsidRPr="00A8740A" w:rsidRDefault="003704CC" w:rsidP="00A874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740A">
        <w:rPr>
          <w:rFonts w:ascii="Times New Roman" w:hAnsi="Times New Roman" w:cs="Times New Roman"/>
          <w:sz w:val="28"/>
          <w:szCs w:val="28"/>
          <w:lang w:eastAsia="ru-RU"/>
        </w:rPr>
        <w:t>Одной из главных задач детского сада является охрана и укрепление физического и психического здоровья детей и их физическое развитие. Это направление включает</w:t>
      </w:r>
      <w:r w:rsidR="00094CEA" w:rsidRPr="00A874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740A">
        <w:rPr>
          <w:rFonts w:ascii="Times New Roman" w:hAnsi="Times New Roman" w:cs="Times New Roman"/>
          <w:sz w:val="28"/>
          <w:szCs w:val="28"/>
          <w:lang w:eastAsia="ru-RU"/>
        </w:rPr>
        <w:t xml:space="preserve">в себя </w:t>
      </w:r>
      <w:r w:rsidR="00094CEA" w:rsidRPr="00A8740A">
        <w:rPr>
          <w:rFonts w:ascii="Times New Roman" w:hAnsi="Times New Roman" w:cs="Times New Roman"/>
          <w:sz w:val="28"/>
          <w:szCs w:val="28"/>
          <w:lang w:eastAsia="ru-RU"/>
        </w:rPr>
        <w:t>использование в д/с здоровье-сберегающих технологий:</w:t>
      </w:r>
      <w:r w:rsidRPr="00A8740A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детей основным движениям и р</w:t>
      </w:r>
      <w:r w:rsidR="00094CEA" w:rsidRPr="00A8740A">
        <w:rPr>
          <w:rFonts w:ascii="Times New Roman" w:hAnsi="Times New Roman" w:cs="Times New Roman"/>
          <w:sz w:val="28"/>
          <w:szCs w:val="28"/>
          <w:lang w:eastAsia="ru-RU"/>
        </w:rPr>
        <w:t>азвитие физических качеств, но и</w:t>
      </w:r>
      <w:r w:rsidRPr="00A8740A">
        <w:rPr>
          <w:rFonts w:ascii="Times New Roman" w:hAnsi="Times New Roman" w:cs="Times New Roman"/>
          <w:sz w:val="28"/>
          <w:szCs w:val="28"/>
          <w:lang w:eastAsia="ru-RU"/>
        </w:rPr>
        <w:t xml:space="preserve"> овладение детьми элементарными нормами и правилами здорового образа жизни. Решение этой задачи требует взаимодействия воспитателей и родителей в разных видах деятельности.</w:t>
      </w:r>
    </w:p>
    <w:p w:rsidR="00000CD6" w:rsidRPr="00A8740A" w:rsidRDefault="00000CD6" w:rsidP="00A874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740A">
        <w:rPr>
          <w:rFonts w:ascii="Times New Roman" w:hAnsi="Times New Roman" w:cs="Times New Roman"/>
          <w:sz w:val="28"/>
          <w:szCs w:val="28"/>
          <w:lang w:eastAsia="ru-RU"/>
        </w:rPr>
        <w:t>В ДОУ используются такие формы</w:t>
      </w:r>
      <w:r w:rsidR="00C07FAD" w:rsidRPr="00A8740A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здоровье</w:t>
      </w:r>
      <w:r w:rsidR="00A8740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7FAD" w:rsidRPr="00A8740A">
        <w:rPr>
          <w:rFonts w:ascii="Times New Roman" w:hAnsi="Times New Roman" w:cs="Times New Roman"/>
          <w:sz w:val="28"/>
          <w:szCs w:val="28"/>
          <w:lang w:eastAsia="ru-RU"/>
        </w:rPr>
        <w:t>сбережения:</w:t>
      </w:r>
      <w:r w:rsidRPr="00A8740A">
        <w:rPr>
          <w:rFonts w:ascii="Times New Roman" w:hAnsi="Times New Roman" w:cs="Times New Roman"/>
          <w:sz w:val="28"/>
          <w:szCs w:val="28"/>
          <w:lang w:eastAsia="ru-RU"/>
        </w:rPr>
        <w:t xml:space="preserve"> физкультурные занятия, физкультминутки, прогулки, подвижные игры, закалива</w:t>
      </w:r>
      <w:r w:rsidR="009C2C27" w:rsidRPr="00A8740A">
        <w:rPr>
          <w:rFonts w:ascii="Times New Roman" w:hAnsi="Times New Roman" w:cs="Times New Roman"/>
          <w:sz w:val="28"/>
          <w:szCs w:val="28"/>
          <w:lang w:eastAsia="ru-RU"/>
        </w:rPr>
        <w:t xml:space="preserve">ющие мероприятия </w:t>
      </w:r>
      <w:r w:rsidRPr="00A8740A">
        <w:rPr>
          <w:rFonts w:ascii="Times New Roman" w:hAnsi="Times New Roman" w:cs="Times New Roman"/>
          <w:sz w:val="28"/>
          <w:szCs w:val="28"/>
          <w:lang w:eastAsia="ru-RU"/>
        </w:rPr>
        <w:t>и различные виды гимнастики</w:t>
      </w:r>
      <w:r w:rsidR="00C07FAD" w:rsidRPr="00A8740A">
        <w:rPr>
          <w:rFonts w:ascii="Times New Roman" w:hAnsi="Times New Roman" w:cs="Times New Roman"/>
          <w:sz w:val="28"/>
          <w:szCs w:val="28"/>
          <w:lang w:eastAsia="ru-RU"/>
        </w:rPr>
        <w:t xml:space="preserve"> (утренняя гимнастика, дыхательная гимнастика, артикуляционная гимнастика, индивидуальная работа и т.</w:t>
      </w:r>
      <w:r w:rsidR="009C2C27" w:rsidRPr="00A874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7FAD" w:rsidRPr="00A8740A">
        <w:rPr>
          <w:rFonts w:ascii="Times New Roman" w:hAnsi="Times New Roman" w:cs="Times New Roman"/>
          <w:sz w:val="28"/>
          <w:szCs w:val="28"/>
          <w:lang w:eastAsia="ru-RU"/>
        </w:rPr>
        <w:t>д)</w:t>
      </w:r>
      <w:r w:rsidRPr="00A874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740A" w:rsidRDefault="00000CD6" w:rsidP="00A874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740A">
        <w:rPr>
          <w:rFonts w:ascii="Times New Roman" w:hAnsi="Times New Roman" w:cs="Times New Roman"/>
          <w:sz w:val="28"/>
          <w:szCs w:val="28"/>
          <w:lang w:eastAsia="ru-RU"/>
        </w:rPr>
        <w:t xml:space="preserve">Что же такое оздоровительная физическая гимнастика? </w:t>
      </w:r>
    </w:p>
    <w:p w:rsidR="001E4E35" w:rsidRPr="00A8740A" w:rsidRDefault="00012C7C" w:rsidP="00A8740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Оздоровительная гимнастика для детей – это комплекс упражнений, которые</w:t>
      </w:r>
      <w:r w:rsidR="00C07FAD"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выполняют</w:t>
      </w:r>
      <w:r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целью поддержания здоровья и хорошей физиче</w:t>
      </w:r>
      <w:r w:rsidR="00C07FAD"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ской формы ребенка.  В структуру физической гимнастики </w:t>
      </w:r>
      <w:r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входит:</w:t>
      </w:r>
    </w:p>
    <w:p w:rsidR="001E4E35" w:rsidRPr="00A8740A" w:rsidRDefault="00A8740A" w:rsidP="00A8740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4E35"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разные виды ходьбы и бега</w:t>
      </w:r>
      <w:r w:rsidR="009C2C27"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2C7C" w:rsidRPr="00A8740A" w:rsidRDefault="00A8740A" w:rsidP="00A8740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4E35"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упражнения общеразвивающего характера для спины, плечевого пояса, живота и ног</w:t>
      </w:r>
      <w:r w:rsidR="009C2C27"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4E35" w:rsidRPr="00A8740A" w:rsidRDefault="00A8740A" w:rsidP="00A8740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4E35"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9C2C27"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4E35" w:rsidRPr="00A8740A" w:rsidRDefault="00A8740A" w:rsidP="00A8740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4E35"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дыхательные упражнения.</w:t>
      </w:r>
    </w:p>
    <w:p w:rsidR="00012C7C" w:rsidRPr="00A8740A" w:rsidRDefault="00A1102A" w:rsidP="00A8740A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комплекса оздоровительной гимнастики для детей 2-3 лет-3-5 мин, 3-4лет-4-5 мин, 4-5 лет — 6-8 мин., 5-6 лет — 8-10 мин., детей 6-7 лет — 10-12 мин.</w:t>
      </w:r>
    </w:p>
    <w:p w:rsidR="00C07FAD" w:rsidRPr="00A8740A" w:rsidRDefault="009C2C27" w:rsidP="00A874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>Вся</w:t>
      </w:r>
      <w:r w:rsidR="00C07FAD"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здоровительная гимнастика строится</w:t>
      </w:r>
      <w:r w:rsidR="00C07FAD"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следующих принципах:</w:t>
      </w:r>
    </w:p>
    <w:p w:rsidR="00C07FAD" w:rsidRPr="00A8740A" w:rsidRDefault="00A8740A" w:rsidP="00A874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07FAD"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доступность и постепенность, от простого к сложному</w:t>
      </w:r>
      <w:r w:rsidR="009C2C27"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8740A" w:rsidRPr="00A8740A" w:rsidRDefault="00A8740A" w:rsidP="00A874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07FAD"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повторяе</w:t>
      </w:r>
      <w:r w:rsidR="009C2C27"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>мость видов, их систематичность;</w:t>
      </w:r>
    </w:p>
    <w:p w:rsidR="00C07FAD" w:rsidRPr="00A8740A" w:rsidRDefault="00A8740A" w:rsidP="00A874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C2C27"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активность взрослого и детей </w:t>
      </w:r>
      <w:r w:rsidR="00C07FAD"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>в двигательной деятельности</w:t>
      </w:r>
      <w:r w:rsidR="009C2C27"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1D68" w:rsidRPr="00A8740A" w:rsidRDefault="00A8740A" w:rsidP="00A874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0E520D"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проведении </w:t>
      </w:r>
      <w:r w:rsidR="009C2C27"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оздоровительно-профилактической гимнастики </w:t>
      </w:r>
      <w:r w:rsidR="000E520D"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</w:t>
      </w:r>
      <w:r w:rsidR="00C07FAD"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соблюдать следующие </w:t>
      </w:r>
      <w:r w:rsidR="00FF1D68"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</w:t>
      </w:r>
      <w:r w:rsidR="000E520D"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07FAD"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F1D68" w:rsidRPr="00A8740A" w:rsidRDefault="000E520D" w:rsidP="00A874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>-начинать гимнастику с разогревания организма, а заканчивать восстановлением мышечного тонуса.</w:t>
      </w:r>
    </w:p>
    <w:p w:rsidR="00FF1D68" w:rsidRPr="00A8740A" w:rsidRDefault="00FF1D68" w:rsidP="00A874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E520D"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большую физическую нагрузку чередовать с отдыхом, расслаблением.</w:t>
      </w:r>
    </w:p>
    <w:p w:rsidR="00A8740A" w:rsidRPr="00A8740A" w:rsidRDefault="000E520D" w:rsidP="00A874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>-учитывать возрастные и психофизические осо</w:t>
      </w:r>
      <w:r w:rsidR="009C2C27"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>бенности каждого ребенка, а так</w:t>
      </w:r>
      <w:r w:rsidRPr="00A8740A">
        <w:rPr>
          <w:rFonts w:ascii="Times New Roman" w:hAnsi="Times New Roman" w:cs="Times New Roman"/>
          <w:sz w:val="28"/>
          <w:szCs w:val="28"/>
          <w:shd w:val="clear" w:color="auto" w:fill="FFFFFF"/>
        </w:rPr>
        <w:t>же его состояние на данном этапе.</w:t>
      </w:r>
    </w:p>
    <w:p w:rsidR="00A8740A" w:rsidRPr="00A8740A" w:rsidRDefault="001E4E35" w:rsidP="00A874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Физические упражнения можно выполнять утром, после дневного сна (при соблюдении режима), во второй половине дня на п</w:t>
      </w:r>
      <w:r w:rsidR="00FF1D68"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рогулке и в помещении. </w:t>
      </w:r>
      <w:r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правило, комплексы гимнастики включают различные виды ходьбы и бега (иногда несложные игровые задания); общеразвивающие упражнения с предметами (кубики, мячи, кегли, гимнастические палки и т.д.) и без предметов, подвижные игры малой и средней активности,</w:t>
      </w:r>
      <w:r w:rsidR="00FF1D68"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народные игры,</w:t>
      </w:r>
      <w:r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эстафеты.</w:t>
      </w:r>
    </w:p>
    <w:p w:rsidR="001E4E35" w:rsidRPr="00A8740A" w:rsidRDefault="001E4E35" w:rsidP="00A874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Упражнениям общеразвивающего характера отводится основная роль (по объему и значимости). Их многофункциональность способствует оздоро</w:t>
      </w:r>
      <w:r w:rsidR="00772049"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влению организма, </w:t>
      </w:r>
      <w:r w:rsidR="00772049"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развитию гибкости, выносливости, силы мышц, подвижности</w:t>
      </w:r>
      <w:r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суставов, формирует правильную осанку и умение ориентироваться в пространстве.</w:t>
      </w:r>
    </w:p>
    <w:p w:rsidR="00772049" w:rsidRPr="00A8740A" w:rsidRDefault="001E4E35" w:rsidP="00A8740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Правильн</w:t>
      </w:r>
      <w:r w:rsidR="009C2C27"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 соблюдение исходных положений</w:t>
      </w:r>
      <w:r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обязательное условие при выполнении каких-либо гимнастических упражнений. Объяснение и показ упражнений педагогом должны быть четкими и краткими. Особенно нежелательна длительная статическая поза, что отрицательно сказывается</w:t>
      </w:r>
      <w:r w:rsidR="009C2C27"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осанке в целом и на </w:t>
      </w:r>
      <w:r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формировании свода стопы ребенка.</w:t>
      </w:r>
    </w:p>
    <w:p w:rsidR="00012C7C" w:rsidRPr="00A8740A" w:rsidRDefault="00012C7C" w:rsidP="00A8740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874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Кроме всего прочего, гимнастика дарит хорошее настроение, бодрость духа и заряд позитива, это отличный способ коллективного время провождения с пользой.</w:t>
      </w:r>
    </w:p>
    <w:p w:rsidR="00A928DD" w:rsidRPr="00A8740A" w:rsidRDefault="00A928DD" w:rsidP="00A874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28DD" w:rsidRPr="00A8740A" w:rsidRDefault="00A928DD" w:rsidP="00A8740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Каждый родитель хочет видеть своего малыша здоровым, веселым, хорошо физически развитым. Наряду с совершенно естественной заботой о чистоте его тела, удовлетворении его потребностей в пищ</w:t>
      </w:r>
      <w:r w:rsidR="00DA5662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 крайне необходимо обеспечить ребенку </w:t>
      </w: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потре</w:t>
      </w:r>
      <w:r w:rsidR="00DA5662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бность в </w:t>
      </w: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движении.</w:t>
      </w:r>
      <w:r w:rsidR="00DA5662" w:rsidRPr="00A874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Движения оказывают всестороннее влияние на организм человека, и это влияние неизмеримо высоко для растущего и развивающегося детского организма, под во</w:t>
      </w:r>
      <w:r w:rsidR="00DA5662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здействием движений улучшаются функции сердечно-сосудистой, дыхательной, нервной систем, </w:t>
      </w: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у</w:t>
      </w:r>
      <w:r w:rsidR="00DA5662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крепляется опорно-двигательный </w:t>
      </w:r>
      <w:r w:rsidR="00A8740A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r w:rsid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п</w:t>
      </w:r>
      <w:r w:rsidR="00A8740A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парат</w:t>
      </w:r>
      <w:r w:rsidR="00DA5662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Активные движения повышают устойчивость ребенка к заболеваниям, вызывают </w:t>
      </w: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мобилизац</w:t>
      </w:r>
      <w:r w:rsidR="00DA5662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ию защитных сил организма. Физические упражнения </w:t>
      </w: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способству</w:t>
      </w:r>
      <w:r w:rsidR="00DA5662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ют развитию у детей умственных </w:t>
      </w: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спосо</w:t>
      </w:r>
      <w:r w:rsidR="00DA5662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бностей, восприятия, мышления, внимания, пространственных и временных представлений, при </w:t>
      </w: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выполнении движе</w:t>
      </w:r>
      <w:r w:rsidR="00DA5662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ний обогащается эмоциональное </w:t>
      </w:r>
      <w:r w:rsidR="009D64A8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стояние детей</w:t>
      </w: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, они испытываю</w:t>
      </w:r>
      <w:r w:rsidR="00DA5662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 чувство радости, повышается </w:t>
      </w: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уверенность в </w:t>
      </w:r>
      <w:r w:rsidR="00DA5662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себе от </w:t>
      </w: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проявл</w:t>
      </w:r>
      <w:r w:rsidR="00DA5662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енной при овладении движениями </w:t>
      </w: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от раскованности и свободы их выполнения.</w:t>
      </w:r>
    </w:p>
    <w:p w:rsidR="00E23257" w:rsidRDefault="00E23257" w:rsidP="00A874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15A1" w:rsidRPr="00A8740A" w:rsidRDefault="003315A1" w:rsidP="00A8740A">
      <w:pPr>
        <w:pStyle w:val="a5"/>
        <w:rPr>
          <w:rFonts w:ascii="Times New Roman" w:hAnsi="Times New Roman" w:cs="Times New Roman"/>
          <w:sz w:val="28"/>
          <w:szCs w:val="28"/>
        </w:rPr>
      </w:pPr>
      <w:r w:rsidRPr="00A8740A">
        <w:rPr>
          <w:rFonts w:ascii="Times New Roman" w:hAnsi="Times New Roman" w:cs="Times New Roman"/>
          <w:sz w:val="28"/>
          <w:szCs w:val="28"/>
        </w:rPr>
        <w:t xml:space="preserve">В книге «Занимательная физкультура в д/с для детей 3-5 лет» </w:t>
      </w:r>
    </w:p>
    <w:p w:rsidR="00D3090E" w:rsidRPr="00A8740A" w:rsidRDefault="003315A1" w:rsidP="00A8740A">
      <w:pPr>
        <w:pStyle w:val="a5"/>
        <w:rPr>
          <w:rFonts w:ascii="Times New Roman" w:hAnsi="Times New Roman" w:cs="Times New Roman"/>
          <w:sz w:val="28"/>
          <w:szCs w:val="28"/>
        </w:rPr>
      </w:pPr>
      <w:r w:rsidRPr="00A8740A">
        <w:rPr>
          <w:rFonts w:ascii="Times New Roman" w:hAnsi="Times New Roman" w:cs="Times New Roman"/>
          <w:sz w:val="28"/>
          <w:szCs w:val="28"/>
        </w:rPr>
        <w:t xml:space="preserve">К. К. Утробиной представлены различные виды оздоровительной гимнастики с предметами, а также занимательные рифмованные разминки и веселые тренинги (игровые упражнения на ковре, </w:t>
      </w:r>
      <w:r w:rsidR="00A8740A" w:rsidRPr="00A8740A">
        <w:rPr>
          <w:rFonts w:ascii="Times New Roman" w:hAnsi="Times New Roman" w:cs="Times New Roman"/>
          <w:sz w:val="28"/>
          <w:szCs w:val="28"/>
        </w:rPr>
        <w:t>способствующие</w:t>
      </w:r>
      <w:r w:rsidRPr="00A8740A">
        <w:rPr>
          <w:rFonts w:ascii="Times New Roman" w:hAnsi="Times New Roman" w:cs="Times New Roman"/>
          <w:sz w:val="28"/>
          <w:szCs w:val="28"/>
        </w:rPr>
        <w:t xml:space="preserve"> развитию координации движений, нагрузке специальных групп мышц).</w:t>
      </w:r>
    </w:p>
    <w:p w:rsidR="003315A1" w:rsidRPr="00A8740A" w:rsidRDefault="003315A1" w:rsidP="00A8740A">
      <w:pPr>
        <w:pStyle w:val="a5"/>
        <w:rPr>
          <w:rFonts w:ascii="Times New Roman" w:hAnsi="Times New Roman" w:cs="Times New Roman"/>
          <w:sz w:val="28"/>
          <w:szCs w:val="28"/>
        </w:rPr>
      </w:pPr>
      <w:r w:rsidRPr="00A8740A">
        <w:rPr>
          <w:rFonts w:ascii="Times New Roman" w:hAnsi="Times New Roman" w:cs="Times New Roman"/>
          <w:sz w:val="28"/>
          <w:szCs w:val="28"/>
        </w:rPr>
        <w:t>Книга «Утренняя гимнастика в детском саду» Е. Н. Варенник знакомит читателя</w:t>
      </w:r>
      <w:r w:rsidR="00DC63C3" w:rsidRPr="00A8740A">
        <w:rPr>
          <w:rFonts w:ascii="Times New Roman" w:hAnsi="Times New Roman" w:cs="Times New Roman"/>
          <w:sz w:val="28"/>
          <w:szCs w:val="28"/>
        </w:rPr>
        <w:t xml:space="preserve"> с</w:t>
      </w:r>
      <w:r w:rsidRPr="00A8740A">
        <w:rPr>
          <w:rFonts w:ascii="Times New Roman" w:hAnsi="Times New Roman" w:cs="Times New Roman"/>
          <w:sz w:val="28"/>
          <w:szCs w:val="28"/>
        </w:rPr>
        <w:t xml:space="preserve"> комплексами оздоровительной гимнастики в традиционной форме с предметами и без предметов.</w:t>
      </w:r>
    </w:p>
    <w:p w:rsidR="00DC63C3" w:rsidRPr="00A8740A" w:rsidRDefault="00DC63C3" w:rsidP="00A8740A">
      <w:pPr>
        <w:pStyle w:val="a5"/>
        <w:rPr>
          <w:rFonts w:ascii="Times New Roman" w:hAnsi="Times New Roman" w:cs="Times New Roman"/>
          <w:sz w:val="28"/>
          <w:szCs w:val="28"/>
        </w:rPr>
      </w:pPr>
      <w:r w:rsidRPr="00A8740A">
        <w:rPr>
          <w:rFonts w:ascii="Times New Roman" w:hAnsi="Times New Roman" w:cs="Times New Roman"/>
          <w:sz w:val="28"/>
          <w:szCs w:val="28"/>
        </w:rPr>
        <w:t xml:space="preserve">Пособие «Азбука физкультминуток для дошкольников» </w:t>
      </w:r>
    </w:p>
    <w:p w:rsidR="00DC63C3" w:rsidRPr="00A8740A" w:rsidRDefault="00DC63C3" w:rsidP="00A8740A">
      <w:pPr>
        <w:pStyle w:val="a5"/>
        <w:rPr>
          <w:rFonts w:ascii="Times New Roman" w:hAnsi="Times New Roman" w:cs="Times New Roman"/>
          <w:sz w:val="28"/>
          <w:szCs w:val="28"/>
        </w:rPr>
      </w:pPr>
      <w:r w:rsidRPr="00A8740A">
        <w:rPr>
          <w:rFonts w:ascii="Times New Roman" w:hAnsi="Times New Roman" w:cs="Times New Roman"/>
          <w:sz w:val="28"/>
          <w:szCs w:val="28"/>
        </w:rPr>
        <w:t>В.И. Ковалько содержит интересную подборку оздоровительных тематических гимнастик и физкультминуток с имитацией движений людей, животных и птиц.</w:t>
      </w:r>
    </w:p>
    <w:p w:rsidR="00DC63C3" w:rsidRPr="00A8740A" w:rsidRDefault="00DC63C3" w:rsidP="00A8740A">
      <w:pPr>
        <w:pStyle w:val="a5"/>
        <w:rPr>
          <w:rFonts w:ascii="Times New Roman" w:hAnsi="Times New Roman" w:cs="Times New Roman"/>
          <w:sz w:val="28"/>
          <w:szCs w:val="28"/>
        </w:rPr>
      </w:pPr>
      <w:r w:rsidRPr="00A8740A">
        <w:rPr>
          <w:rFonts w:ascii="Times New Roman" w:hAnsi="Times New Roman" w:cs="Times New Roman"/>
          <w:sz w:val="28"/>
          <w:szCs w:val="28"/>
        </w:rPr>
        <w:t xml:space="preserve">Родителям стоит помнить, что оздоровительная гимнастика проводится в течении дня в любое удобное время, кроме вечернего. </w:t>
      </w:r>
      <w:r w:rsidR="00A8740A" w:rsidRPr="00A8740A">
        <w:rPr>
          <w:rFonts w:ascii="Times New Roman" w:hAnsi="Times New Roman" w:cs="Times New Roman"/>
          <w:sz w:val="28"/>
          <w:szCs w:val="28"/>
        </w:rPr>
        <w:t>Физкультминутки</w:t>
      </w:r>
      <w:r w:rsidRPr="00A8740A">
        <w:rPr>
          <w:rFonts w:ascii="Times New Roman" w:hAnsi="Times New Roman" w:cs="Times New Roman"/>
          <w:sz w:val="28"/>
          <w:szCs w:val="28"/>
        </w:rPr>
        <w:t xml:space="preserve"> </w:t>
      </w:r>
      <w:r w:rsidR="00A66E40" w:rsidRPr="00A8740A">
        <w:rPr>
          <w:rFonts w:ascii="Times New Roman" w:hAnsi="Times New Roman" w:cs="Times New Roman"/>
          <w:sz w:val="28"/>
          <w:szCs w:val="28"/>
        </w:rPr>
        <w:t>могут использоваться в виде динамических пауз и подвижных игр в любой детской деятельности.</w:t>
      </w:r>
    </w:p>
    <w:p w:rsidR="009D64A8" w:rsidRPr="00A8740A" w:rsidRDefault="009D64A8" w:rsidP="00A8740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Самая главная задача родителей добиться того, чтобы физические упражнения проходили в виде интересной, увлекательной игры.</w:t>
      </w:r>
    </w:p>
    <w:p w:rsidR="009D64A8" w:rsidRPr="00A8740A" w:rsidRDefault="009D64A8" w:rsidP="00A8740A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Теперь остается </w:t>
      </w:r>
      <w:r w:rsidR="00B90F0C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применять </w:t>
      </w: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эти советы на практике, не откладывайте это благородное и ответственное дело на неопределенный </w:t>
      </w:r>
      <w:r w:rsidR="00B90F0C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срок.</w:t>
      </w:r>
    </w:p>
    <w:p w:rsidR="00E23257" w:rsidRPr="002B6132" w:rsidRDefault="00B90F0C" w:rsidP="002B613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Только при тесном содружестве детского сада и семьи, можно решить жизненно важную </w:t>
      </w:r>
      <w:r w:rsidR="009D64A8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задачу - воспитыват</w:t>
      </w: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ь молодое поколение физически крепким</w:t>
      </w:r>
      <w:r w:rsidR="009D64A8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A874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здоровым, с га</w:t>
      </w:r>
      <w:r w:rsid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рмоническим развитием духовных </w:t>
      </w:r>
      <w:r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и физических качеств</w:t>
      </w:r>
      <w:r w:rsidR="009D64A8" w:rsidRPr="00A8740A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23257" w:rsidRPr="00E23257" w:rsidRDefault="00E23257" w:rsidP="00E23257">
      <w:pPr>
        <w:tabs>
          <w:tab w:val="left" w:pos="1770"/>
        </w:tabs>
      </w:pPr>
    </w:p>
    <w:sectPr w:rsidR="00E23257" w:rsidRPr="00E23257" w:rsidSect="00A8740A">
      <w:pgSz w:w="11906" w:h="16838"/>
      <w:pgMar w:top="568" w:right="991" w:bottom="709" w:left="851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36B"/>
    <w:multiLevelType w:val="hybridMultilevel"/>
    <w:tmpl w:val="ED24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34C8"/>
    <w:multiLevelType w:val="hybridMultilevel"/>
    <w:tmpl w:val="228E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230F2"/>
    <w:multiLevelType w:val="multilevel"/>
    <w:tmpl w:val="FA4A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F462D"/>
    <w:multiLevelType w:val="multilevel"/>
    <w:tmpl w:val="D0AC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27F9A"/>
    <w:multiLevelType w:val="hybridMultilevel"/>
    <w:tmpl w:val="339AE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B03E9"/>
    <w:multiLevelType w:val="hybridMultilevel"/>
    <w:tmpl w:val="78ACC2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7C"/>
    <w:rsid w:val="00000CD6"/>
    <w:rsid w:val="00012C7C"/>
    <w:rsid w:val="00094CEA"/>
    <w:rsid w:val="000E520D"/>
    <w:rsid w:val="001E4E35"/>
    <w:rsid w:val="002B6132"/>
    <w:rsid w:val="003315A1"/>
    <w:rsid w:val="003704CC"/>
    <w:rsid w:val="00556446"/>
    <w:rsid w:val="0062433B"/>
    <w:rsid w:val="00772049"/>
    <w:rsid w:val="009C2C27"/>
    <w:rsid w:val="009D64A8"/>
    <w:rsid w:val="00A1102A"/>
    <w:rsid w:val="00A66E40"/>
    <w:rsid w:val="00A8740A"/>
    <w:rsid w:val="00A928DD"/>
    <w:rsid w:val="00B90F0C"/>
    <w:rsid w:val="00C07FAD"/>
    <w:rsid w:val="00C72149"/>
    <w:rsid w:val="00D3090E"/>
    <w:rsid w:val="00DA5662"/>
    <w:rsid w:val="00DC63C3"/>
    <w:rsid w:val="00E23257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7786"/>
  <w15:chartTrackingRefBased/>
  <w15:docId w15:val="{F88B3788-F4C9-47EF-B0FB-173421C1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2C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C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4E35"/>
    <w:pPr>
      <w:ind w:left="720"/>
      <w:contextualSpacing/>
    </w:pPr>
  </w:style>
  <w:style w:type="paragraph" w:customStyle="1" w:styleId="c0">
    <w:name w:val="c0"/>
    <w:basedOn w:val="a"/>
    <w:rsid w:val="00A9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28DD"/>
  </w:style>
  <w:style w:type="paragraph" w:styleId="a5">
    <w:name w:val="No Spacing"/>
    <w:uiPriority w:val="1"/>
    <w:qFormat/>
    <w:rsid w:val="00A87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0CCA3-B243-40F2-A35B-5C674FC0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dcterms:created xsi:type="dcterms:W3CDTF">2019-09-16T12:41:00Z</dcterms:created>
  <dcterms:modified xsi:type="dcterms:W3CDTF">2020-10-13T09:01:00Z</dcterms:modified>
</cp:coreProperties>
</file>